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F" w:rsidRDefault="0078031F" w:rsidP="0006237F">
      <w:pPr>
        <w:jc w:val="right"/>
      </w:pPr>
      <w:r>
        <w:rPr>
          <w:color w:val="000000"/>
        </w:rPr>
        <w:t xml:space="preserve">Приложение 3      </w:t>
      </w:r>
      <w:r>
        <w:br/>
      </w:r>
      <w:r>
        <w:rPr>
          <w:color w:val="000000"/>
        </w:rPr>
        <w:t>к Правилам выбора поставщиков</w:t>
      </w:r>
      <w:r>
        <w:br/>
      </w:r>
      <w:r>
        <w:rPr>
          <w:color w:val="000000"/>
        </w:rPr>
        <w:t xml:space="preserve">услуг по организации </w:t>
      </w:r>
      <w:proofErr w:type="gramStart"/>
      <w:r>
        <w:rPr>
          <w:color w:val="000000"/>
        </w:rPr>
        <w:t>питания</w:t>
      </w:r>
      <w:proofErr w:type="gramEnd"/>
      <w:r>
        <w:br/>
      </w:r>
      <w:r>
        <w:rPr>
          <w:color w:val="000000"/>
        </w:rPr>
        <w:t>обучающихся в организациях</w:t>
      </w:r>
      <w:r>
        <w:br/>
      </w:r>
      <w:r>
        <w:rPr>
          <w:color w:val="000000"/>
        </w:rPr>
        <w:t xml:space="preserve"> среднего образования  </w:t>
      </w:r>
    </w:p>
    <w:p w:rsidR="008A438B" w:rsidRDefault="0078031F" w:rsidP="008A438B">
      <w:pPr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  <w:r>
        <w:br/>
      </w:r>
      <w:r>
        <w:rPr>
          <w:b/>
          <w:color w:val="000000"/>
        </w:rPr>
        <w:t xml:space="preserve">вскрытия конвертов по конкурсу организации питания </w:t>
      </w:r>
      <w:r w:rsidR="00881532">
        <w:rPr>
          <w:b/>
          <w:color w:val="000000"/>
        </w:rPr>
        <w:t>обучающихся в организации среднего образования отдела образования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Атбасарского</w:t>
      </w:r>
      <w:proofErr w:type="spellEnd"/>
      <w:r>
        <w:rPr>
          <w:b/>
          <w:color w:val="000000"/>
        </w:rPr>
        <w:t xml:space="preserve"> района </w:t>
      </w:r>
    </w:p>
    <w:p w:rsidR="0078031F" w:rsidRDefault="0078031F" w:rsidP="008A438B">
      <w:pPr>
        <w:jc w:val="center"/>
      </w:pPr>
      <w:r>
        <w:t>Г.Атбасар                                                                                 </w:t>
      </w:r>
      <w:r w:rsidR="00FF360B">
        <w:t>11</w:t>
      </w:r>
      <w:r>
        <w:t>:</w:t>
      </w:r>
      <w:r w:rsidR="00FF360B">
        <w:t>3</w:t>
      </w:r>
      <w:r>
        <w:t xml:space="preserve">0  </w:t>
      </w:r>
      <w:r w:rsidR="00FD4520">
        <w:t>28</w:t>
      </w:r>
      <w:r w:rsidR="00AF4B61">
        <w:t xml:space="preserve"> </w:t>
      </w:r>
      <w:r w:rsidR="00FD4520">
        <w:t>марта</w:t>
      </w:r>
      <w:r>
        <w:t xml:space="preserve"> 201</w:t>
      </w:r>
      <w:r w:rsidR="00AF4B61">
        <w:t>8</w:t>
      </w:r>
      <w:r>
        <w:t xml:space="preserve">года      </w:t>
      </w:r>
    </w:p>
    <w:p w:rsidR="00113F47" w:rsidRDefault="0078031F" w:rsidP="00113F47">
      <w:pPr>
        <w:pStyle w:val="a3"/>
      </w:pPr>
      <w:r>
        <w:t xml:space="preserve">      Конкурсная комиссия в составе: </w:t>
      </w:r>
    </w:p>
    <w:p w:rsidR="00AF4B61" w:rsidRDefault="00AF4B61" w:rsidP="00AF4B61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BC575E" w:rsidRPr="00FF360B" w:rsidRDefault="00BC575E" w:rsidP="00391BA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C575E" w:rsidRPr="007B3891" w:rsidRDefault="00BC575E" w:rsidP="00BC575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C575E" w:rsidRPr="00391BA4" w:rsidRDefault="00391BA4" w:rsidP="00391B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="00BC575E"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="00BC575E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C575E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C575E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B3891" w:rsidRPr="007B3891" w:rsidRDefault="007B3891" w:rsidP="007B3891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7B3891" w:rsidRPr="007B3891" w:rsidRDefault="007B3891" w:rsidP="007B389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B3891" w:rsidRPr="007B3891" w:rsidRDefault="007B3891" w:rsidP="007B3891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BC575E" w:rsidRPr="008375FE" w:rsidRDefault="00BC575E" w:rsidP="00BC575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BC575E" w:rsidRPr="00FF360B" w:rsidRDefault="00BC575E" w:rsidP="00BC575E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Default="00BC575E" w:rsidP="00BC575E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</w:t>
      </w:r>
      <w:r w:rsidR="00FD4520">
        <w:t>2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BC575E" w:rsidRPr="00FF360B" w:rsidRDefault="00BC575E" w:rsidP="00391BA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BC575E" w:rsidRPr="007B3891" w:rsidRDefault="00BC575E" w:rsidP="00BC575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BC575E" w:rsidRPr="00FF360B" w:rsidRDefault="00BC575E" w:rsidP="00BC575E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BC575E" w:rsidRPr="00391BA4" w:rsidRDefault="00391BA4" w:rsidP="00391BA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="00BC575E"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="00BC575E"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="00BC575E"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="00BC575E"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Pr="008375FE" w:rsidRDefault="007B3891" w:rsidP="00BC575E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575E"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 w:rsidR="00BC575E"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BC575E" w:rsidRPr="008375FE" w:rsidRDefault="00BC575E" w:rsidP="00BC575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BC575E" w:rsidRPr="008375FE" w:rsidRDefault="00BC575E" w:rsidP="00BC575E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BC575E" w:rsidRPr="00FF360B" w:rsidRDefault="00BC575E" w:rsidP="00BC575E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C575E" w:rsidRPr="00FF360B" w:rsidRDefault="00BC575E" w:rsidP="00BC575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F4B61" w:rsidRDefault="00AF4B61" w:rsidP="00113F47">
      <w:pPr>
        <w:pStyle w:val="a3"/>
      </w:pPr>
    </w:p>
    <w:p w:rsidR="00357C73" w:rsidRPr="00357C73" w:rsidRDefault="00357C73" w:rsidP="00357C73">
      <w:pPr>
        <w:pStyle w:val="a3"/>
        <w:tabs>
          <w:tab w:val="left" w:pos="3261"/>
        </w:tabs>
        <w:rPr>
          <w:sz w:val="18"/>
          <w:szCs w:val="18"/>
        </w:rPr>
      </w:pPr>
    </w:p>
    <w:p w:rsidR="00BC575E" w:rsidRDefault="00FF360B" w:rsidP="00113F47">
      <w:pPr>
        <w:pStyle w:val="a3"/>
      </w:pPr>
      <w:r>
        <w:t>11</w:t>
      </w:r>
      <w:r w:rsidR="000235EE">
        <w:t>:</w:t>
      </w:r>
      <w:r>
        <w:t>30</w:t>
      </w:r>
      <w:r w:rsidR="000235EE">
        <w:t xml:space="preserve"> </w:t>
      </w:r>
      <w:r w:rsidR="00FD4520">
        <w:rPr>
          <w:lang w:val="kk-KZ"/>
        </w:rPr>
        <w:t>28 марта</w:t>
      </w:r>
      <w:r w:rsidR="000235EE">
        <w:t xml:space="preserve"> 201</w:t>
      </w:r>
      <w:r w:rsidR="00BC575E">
        <w:rPr>
          <w:lang w:val="kk-KZ"/>
        </w:rPr>
        <w:t>8</w:t>
      </w:r>
      <w:r w:rsidR="000235EE">
        <w:t>года в г</w:t>
      </w:r>
      <w:proofErr w:type="gramStart"/>
      <w:r w:rsidR="000235EE">
        <w:t>.А</w:t>
      </w:r>
      <w:proofErr w:type="gramEnd"/>
      <w:r w:rsidR="000235EE">
        <w:t>тбасар ул.Сейфул</w:t>
      </w:r>
      <w:r w:rsidR="00BC575E">
        <w:t>л</w:t>
      </w:r>
      <w:r w:rsidR="000235EE">
        <w:t>ина,3 п</w:t>
      </w:r>
      <w:r w:rsidR="0078031F">
        <w:t>роизвела процедуру вскрытия конвертов с конкурсными заявками.</w:t>
      </w:r>
      <w:r w:rsidR="0078031F">
        <w:br/>
        <w:t>      Конкурсная документация представлена следующим потенциальным поставщикам:</w:t>
      </w:r>
    </w:p>
    <w:p w:rsidR="000235EE" w:rsidRDefault="0078031F" w:rsidP="00113F47">
      <w:pPr>
        <w:pStyle w:val="a3"/>
      </w:pPr>
      <w:r>
        <w:t xml:space="preserve"> </w:t>
      </w:r>
    </w:p>
    <w:p w:rsidR="00E12905" w:rsidRDefault="0078031F" w:rsidP="00113F47">
      <w:pPr>
        <w:pStyle w:val="a3"/>
      </w:pPr>
      <w:r>
        <w:t>      Конкурсные заявки следующих потенциальных поставщиков</w:t>
      </w:r>
      <w:r w:rsidR="00E12905">
        <w:t>:</w:t>
      </w:r>
    </w:p>
    <w:p w:rsidR="00BC2703" w:rsidRDefault="0078031F" w:rsidP="00E12905">
      <w:pPr>
        <w:pStyle w:val="a3"/>
      </w:pPr>
      <w:r>
        <w:t>возвращены невскрытыми на основании (указать причины не вскрытия).</w:t>
      </w:r>
      <w:r w:rsidR="00E12905">
        <w:t>-</w:t>
      </w:r>
      <w:r w:rsidR="00BC2703">
        <w:t>таковых нет.</w:t>
      </w:r>
    </w:p>
    <w:p w:rsidR="00E12905" w:rsidRDefault="0078031F" w:rsidP="00E12905">
      <w:pPr>
        <w:pStyle w:val="a3"/>
        <w:rPr>
          <w:lang w:val="kk-KZ"/>
        </w:rPr>
      </w:pPr>
      <w:r>
        <w:lastRenderedPageBreak/>
        <w:t>      Конкурсные заявки следующих потенциальных поставщиков</w:t>
      </w:r>
      <w:r w:rsidR="00E12905">
        <w:t xml:space="preserve"> </w:t>
      </w:r>
      <w:r>
        <w:t xml:space="preserve"> представивших конкурсную заявку в установленные сроки до истечения окончательного срока представления конкурсных заявок: </w:t>
      </w:r>
    </w:p>
    <w:p w:rsidR="00DE452A" w:rsidRDefault="00DE452A" w:rsidP="00E10BC9">
      <w:pPr>
        <w:pStyle w:val="a3"/>
      </w:pPr>
      <w:r>
        <w:t xml:space="preserve">ИП </w:t>
      </w:r>
      <w:proofErr w:type="spellStart"/>
      <w:r>
        <w:t>Кусаинова</w:t>
      </w:r>
      <w:proofErr w:type="spellEnd"/>
      <w:r>
        <w:t xml:space="preserve"> А.М.  г</w:t>
      </w:r>
      <w:proofErr w:type="gramStart"/>
      <w:r>
        <w:t>.А</w:t>
      </w:r>
      <w:proofErr w:type="gramEnd"/>
      <w:r>
        <w:t xml:space="preserve">тбасар ул.Рабочий поселок 74                              </w:t>
      </w:r>
      <w:r w:rsidR="00FD4520">
        <w:t>9:45</w:t>
      </w:r>
      <w:r>
        <w:t xml:space="preserve">  </w:t>
      </w:r>
      <w:r w:rsidR="00FD4520">
        <w:t>28.03</w:t>
      </w:r>
      <w:r>
        <w:t>.2018г.</w:t>
      </w:r>
    </w:p>
    <w:p w:rsidR="000725D7" w:rsidRDefault="000725D7" w:rsidP="00E10BC9">
      <w:pPr>
        <w:pStyle w:val="a3"/>
      </w:pPr>
      <w:r>
        <w:t xml:space="preserve">ИП </w:t>
      </w:r>
      <w:proofErr w:type="spellStart"/>
      <w:r>
        <w:t>Абишева</w:t>
      </w:r>
      <w:proofErr w:type="spellEnd"/>
      <w:r>
        <w:t xml:space="preserve"> С.Б.  г</w:t>
      </w:r>
      <w:proofErr w:type="gramStart"/>
      <w:r>
        <w:t>.А</w:t>
      </w:r>
      <w:proofErr w:type="gramEnd"/>
      <w:r>
        <w:t xml:space="preserve">тбасар   ул.Валиханова, 8-49                                      </w:t>
      </w:r>
      <w:r w:rsidR="00FD4520">
        <w:t>9:56</w:t>
      </w:r>
      <w:r>
        <w:t xml:space="preserve">   </w:t>
      </w:r>
      <w:r w:rsidR="00FD4520">
        <w:t>28.03</w:t>
      </w:r>
      <w:r>
        <w:t>.2018г.</w:t>
      </w:r>
    </w:p>
    <w:p w:rsidR="000606D4" w:rsidRDefault="0078031F" w:rsidP="00E10BC9">
      <w:pPr>
        <w:pStyle w:val="a3"/>
      </w:pPr>
      <w:r>
        <w:t>      вскрыты и содержат:</w:t>
      </w: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4"/>
        <w:gridCol w:w="2447"/>
        <w:gridCol w:w="4536"/>
      </w:tblGrid>
      <w:tr w:rsidR="00A819C5" w:rsidTr="00352A77">
        <w:trPr>
          <w:trHeight w:val="270"/>
        </w:trPr>
        <w:tc>
          <w:tcPr>
            <w:tcW w:w="2424" w:type="dxa"/>
          </w:tcPr>
          <w:p w:rsidR="00A819C5" w:rsidRDefault="006A4EFD" w:rsidP="00A819C5">
            <w:pPr>
              <w:pStyle w:val="a3"/>
              <w:ind w:left="51"/>
            </w:pPr>
            <w:r>
              <w:t>№лота</w:t>
            </w:r>
          </w:p>
        </w:tc>
        <w:tc>
          <w:tcPr>
            <w:tcW w:w="2447" w:type="dxa"/>
          </w:tcPr>
          <w:p w:rsidR="00A819C5" w:rsidRDefault="006A4EFD" w:rsidP="006A4EFD">
            <w:pPr>
              <w:pStyle w:val="a3"/>
              <w:ind w:left="51"/>
            </w:pPr>
            <w:r>
              <w:t>Наименование потенциального поставщика</w:t>
            </w:r>
          </w:p>
        </w:tc>
        <w:tc>
          <w:tcPr>
            <w:tcW w:w="4536" w:type="dxa"/>
          </w:tcPr>
          <w:p w:rsidR="00A819C5" w:rsidRDefault="006A4EFD" w:rsidP="006A4EFD">
            <w:pPr>
              <w:pStyle w:val="a3"/>
              <w:ind w:left="51"/>
            </w:pPr>
            <w:r>
              <w:t xml:space="preserve">Конкурсные </w:t>
            </w:r>
            <w:proofErr w:type="gramStart"/>
            <w:r>
              <w:t>заявки</w:t>
            </w:r>
            <w:proofErr w:type="gramEnd"/>
            <w:r>
              <w:t xml:space="preserve"> предоставленные потенциальными поставщиками. </w:t>
            </w:r>
          </w:p>
        </w:tc>
      </w:tr>
      <w:tr w:rsidR="00F652CE" w:rsidTr="00352A77">
        <w:trPr>
          <w:trHeight w:val="270"/>
        </w:trPr>
        <w:tc>
          <w:tcPr>
            <w:tcW w:w="2424" w:type="dxa"/>
          </w:tcPr>
          <w:p w:rsidR="00F652CE" w:rsidRDefault="00F652CE" w:rsidP="00061E45">
            <w:pPr>
              <w:pStyle w:val="a3"/>
              <w:ind w:left="51"/>
            </w:pPr>
            <w:r>
              <w:t>ЛОТ №</w:t>
            </w:r>
            <w:r w:rsidR="00061E45">
              <w:t>1</w:t>
            </w:r>
          </w:p>
        </w:tc>
        <w:tc>
          <w:tcPr>
            <w:tcW w:w="2447" w:type="dxa"/>
          </w:tcPr>
          <w:p w:rsidR="00F652CE" w:rsidRDefault="00FD4520" w:rsidP="006A4EFD">
            <w:pPr>
              <w:pStyle w:val="a3"/>
              <w:ind w:left="51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 г</w:t>
            </w:r>
            <w:proofErr w:type="gramStart"/>
            <w:r>
              <w:t>.А</w:t>
            </w:r>
            <w:proofErr w:type="gramEnd"/>
            <w:r>
              <w:t xml:space="preserve">тбасар ул.Рабочий поселок 74  </w:t>
            </w:r>
          </w:p>
        </w:tc>
        <w:tc>
          <w:tcPr>
            <w:tcW w:w="4536" w:type="dxa"/>
          </w:tcPr>
          <w:p w:rsidR="00F652CE" w:rsidRPr="003072D4" w:rsidRDefault="00F652CE" w:rsidP="000D287F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конкурсе</w:t>
            </w:r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(рус. и </w:t>
            </w:r>
            <w:proofErr w:type="spellStart"/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 w:rsidR="006221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2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ичности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5A08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>медкнижка,</w:t>
            </w:r>
            <w:r w:rsidR="009A4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диплом, сертификат, платежное поручение,  перечень категории получателей услуги, техническое задание, </w:t>
            </w:r>
            <w:r w:rsidR="009A42A5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банка </w:t>
            </w:r>
            <w:r w:rsidR="006D40F0">
              <w:rPr>
                <w:rFonts w:ascii="Times New Roman" w:hAnsi="Times New Roman" w:cs="Times New Roman"/>
                <w:sz w:val="20"/>
                <w:szCs w:val="20"/>
              </w:rPr>
              <w:t>от отсутствии задолженности,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476D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налоговой задолженности, 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меню, критерии выбора </w:t>
            </w:r>
            <w:proofErr w:type="spellStart"/>
            <w:r w:rsidR="0032510D">
              <w:rPr>
                <w:rFonts w:ascii="Times New Roman" w:hAnsi="Times New Roman" w:cs="Times New Roman"/>
                <w:sz w:val="20"/>
                <w:szCs w:val="20"/>
              </w:rPr>
              <w:t>постащика</w:t>
            </w:r>
            <w:proofErr w:type="spellEnd"/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,  договора аренды, 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>сертификаты соответствия СЭМ, СМК, сведения о квалификации работников, трудов</w:t>
            </w:r>
            <w:r w:rsidR="0032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ые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32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510D">
              <w:rPr>
                <w:rFonts w:ascii="Times New Roman" w:hAnsi="Times New Roman" w:cs="Times New Roman"/>
                <w:sz w:val="20"/>
                <w:szCs w:val="20"/>
              </w:rPr>
              <w:t>удосот.личности,свидетельство</w:t>
            </w:r>
            <w:proofErr w:type="spellEnd"/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 об образовании повар</w:t>
            </w:r>
            <w:r w:rsidR="0032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510D">
              <w:rPr>
                <w:rFonts w:ascii="Times New Roman" w:hAnsi="Times New Roman" w:cs="Times New Roman"/>
                <w:sz w:val="20"/>
                <w:szCs w:val="20"/>
              </w:rPr>
              <w:t>медкнижк</w:t>
            </w:r>
            <w:proofErr w:type="spellEnd"/>
            <w:r w:rsidR="0032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3251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510D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51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дипломы, сви-ства о повышении квалификации, </w:t>
            </w:r>
            <w:r w:rsidR="00387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ассортиментный перечень вырабатываемой продукции, акты исследовании, удостоверение ,водительское удостов, техпаспорт, свидет о закл.брака, страховой полюс, техосмотр, медкнижка, </w:t>
            </w:r>
            <w:r w:rsidR="00387CA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поставщиками на продукты, </w:t>
            </w:r>
            <w:proofErr w:type="spellStart"/>
            <w:r w:rsidR="00387CA6">
              <w:rPr>
                <w:rFonts w:ascii="Times New Roman" w:hAnsi="Times New Roman" w:cs="Times New Roman"/>
                <w:sz w:val="20"/>
                <w:szCs w:val="20"/>
              </w:rPr>
              <w:t>деклорации</w:t>
            </w:r>
            <w:proofErr w:type="spellEnd"/>
            <w:r w:rsidR="00387CA6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соответствии, акт на право собственности земельного участка, </w:t>
            </w:r>
            <w:r w:rsidR="00387C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технологические карты, </w:t>
            </w:r>
            <w:r w:rsidR="00387CA6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 поставку бытовой химии, договор на спец одежду, накладная на </w:t>
            </w:r>
            <w:proofErr w:type="spellStart"/>
            <w:r w:rsidR="00387CA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="00387CA6">
              <w:rPr>
                <w:rFonts w:ascii="Times New Roman" w:hAnsi="Times New Roman" w:cs="Times New Roman"/>
                <w:sz w:val="20"/>
                <w:szCs w:val="20"/>
              </w:rPr>
              <w:t xml:space="preserve"> посуду, </w:t>
            </w:r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на спецодежду, на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деохлор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5E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теххарактеристики, накладные на энергосберег. бытовую технику,</w:t>
            </w:r>
            <w:r w:rsidR="00387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план производственного контроля , договор на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обработку,  протокол исследовании, журналы термометрии, осмотра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поваров,контроля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готовой продукции, С-витаминизации,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брокеражный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журнал сырой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прокуции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C5E78">
              <w:rPr>
                <w:rFonts w:ascii="Times New Roman" w:hAnsi="Times New Roman" w:cs="Times New Roman"/>
                <w:sz w:val="20"/>
                <w:szCs w:val="20"/>
              </w:rPr>
              <w:t>деклорации</w:t>
            </w:r>
            <w:proofErr w:type="spellEnd"/>
            <w:r w:rsidR="007C5E78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соответствии, </w:t>
            </w:r>
            <w:r w:rsidR="00061E4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характеристики,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адресная справка, письмо-гарантия, письмо обязательство, отзыв. 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Прошито </w:t>
            </w:r>
            <w:r w:rsidR="00352A7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пронумеровано </w:t>
            </w:r>
            <w:r w:rsidR="000D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270</w:t>
            </w:r>
            <w:r w:rsidR="00992426" w:rsidRPr="003072D4"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</w:p>
        </w:tc>
      </w:tr>
      <w:tr w:rsidR="00BF76E8" w:rsidTr="00352A77">
        <w:trPr>
          <w:trHeight w:val="270"/>
        </w:trPr>
        <w:tc>
          <w:tcPr>
            <w:tcW w:w="2424" w:type="dxa"/>
          </w:tcPr>
          <w:p w:rsidR="00BF76E8" w:rsidRPr="00BF76E8" w:rsidRDefault="00BF76E8" w:rsidP="00BF76E8">
            <w:pPr>
              <w:pStyle w:val="a3"/>
              <w:ind w:left="51"/>
              <w:rPr>
                <w:lang w:val="kk-KZ"/>
              </w:rPr>
            </w:pPr>
            <w:r>
              <w:t>ЛОТ №</w:t>
            </w:r>
            <w:r>
              <w:rPr>
                <w:lang w:val="kk-KZ"/>
              </w:rPr>
              <w:t>2</w:t>
            </w:r>
          </w:p>
        </w:tc>
        <w:tc>
          <w:tcPr>
            <w:tcW w:w="2447" w:type="dxa"/>
          </w:tcPr>
          <w:p w:rsidR="00BF76E8" w:rsidRDefault="00FD4520" w:rsidP="00003830">
            <w:pPr>
              <w:pStyle w:val="a3"/>
              <w:ind w:left="51"/>
            </w:pPr>
            <w:r>
              <w:t xml:space="preserve">ИП </w:t>
            </w:r>
            <w:proofErr w:type="spellStart"/>
            <w:r>
              <w:t>Кусаинова</w:t>
            </w:r>
            <w:proofErr w:type="spellEnd"/>
            <w:r>
              <w:t xml:space="preserve"> А.М.  г</w:t>
            </w:r>
            <w:proofErr w:type="gramStart"/>
            <w:r>
              <w:t>.А</w:t>
            </w:r>
            <w:proofErr w:type="gramEnd"/>
            <w:r>
              <w:t xml:space="preserve">тбасар ул.Рабочий поселок 74  </w:t>
            </w:r>
          </w:p>
        </w:tc>
        <w:tc>
          <w:tcPr>
            <w:tcW w:w="4536" w:type="dxa"/>
          </w:tcPr>
          <w:p w:rsidR="00BF76E8" w:rsidRPr="003072D4" w:rsidRDefault="000D287F" w:rsidP="000D287F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ичности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медкнижка, диплом, сертификат, платежное поручение,  перечень категории получателей услуги, техническое задание, справка с банка от отсутствии задолженности,  сведения об отсутствии налоговой задолженности,  меню, критерии выбора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постащика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договора аренды,  сертификаты соответствия СЭМ, СМК, сведения о квалификации работников, трудов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удосот.личности,свидетельство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образовании повар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медкнижк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дипломы, сви-ства о повышении квалификации, ассортиментный перечень вырабатываемой продукции, акты исследовании, удостоверение ,водительское удостов, техпаспорт, свидет о закл.брака, страховой полюс, техосмотр, медкнижка,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 поставщиками на продукты,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деклорации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соответствии, акт на право собственности земельного участка,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технологические карты,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 поставку бытовой химии, договор на спец одежду, накладная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посуду,  на спецодежду,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деохлор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теххарактеристики, накладные на энергосберег. бытовую технику,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производственного контроля , договор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обработку,  протокол исследовании, журналы термометрии, осмотра поваров,</w:t>
            </w:r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качества готовой продукции, С-витаминизации,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брокеражный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 сырой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прокуции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деклорации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соответствии, характеристики, адресная справка, письмо-гарантия, письмо обязательство, отзыв. 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Прошито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пронумеровано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</w:p>
        </w:tc>
      </w:tr>
      <w:tr w:rsidR="00BF76E8" w:rsidTr="00352A77">
        <w:trPr>
          <w:trHeight w:val="270"/>
        </w:trPr>
        <w:tc>
          <w:tcPr>
            <w:tcW w:w="2424" w:type="dxa"/>
          </w:tcPr>
          <w:p w:rsidR="00BF76E8" w:rsidRPr="00BF76E8" w:rsidRDefault="00BF76E8" w:rsidP="00FD4520">
            <w:pPr>
              <w:pStyle w:val="a3"/>
              <w:ind w:left="51"/>
            </w:pPr>
            <w:r>
              <w:rPr>
                <w:lang w:val="kk-KZ"/>
              </w:rPr>
              <w:lastRenderedPageBreak/>
              <w:t xml:space="preserve">ЛОТ </w:t>
            </w:r>
            <w:r>
              <w:t>№</w:t>
            </w:r>
            <w:r w:rsidR="00FD4520">
              <w:t>2</w:t>
            </w:r>
            <w:r>
              <w:t xml:space="preserve"> </w:t>
            </w:r>
          </w:p>
        </w:tc>
        <w:tc>
          <w:tcPr>
            <w:tcW w:w="2447" w:type="dxa"/>
          </w:tcPr>
          <w:p w:rsidR="00BF76E8" w:rsidRDefault="00FD4520" w:rsidP="009A42A5">
            <w:pPr>
              <w:pStyle w:val="a3"/>
            </w:pPr>
            <w:r>
              <w:t xml:space="preserve">ИП </w:t>
            </w:r>
            <w:proofErr w:type="spellStart"/>
            <w:r>
              <w:t>Абишева</w:t>
            </w:r>
            <w:proofErr w:type="spellEnd"/>
            <w:r>
              <w:t xml:space="preserve"> С.Б.  г</w:t>
            </w:r>
            <w:proofErr w:type="gramStart"/>
            <w:r>
              <w:t>.А</w:t>
            </w:r>
            <w:proofErr w:type="gramEnd"/>
            <w:r>
              <w:t xml:space="preserve">тбасар   ул.Валиханова, 8-49  </w:t>
            </w:r>
          </w:p>
        </w:tc>
        <w:tc>
          <w:tcPr>
            <w:tcW w:w="4536" w:type="dxa"/>
          </w:tcPr>
          <w:p w:rsidR="00BF76E8" w:rsidRPr="003072D4" w:rsidRDefault="00BF76E8" w:rsidP="00B34E2D">
            <w:pPr>
              <w:pStyle w:val="a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(рус. и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адресная справка, </w:t>
            </w:r>
            <w:proofErr w:type="spell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gramStart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ичности</w:t>
            </w:r>
            <w:proofErr w:type="spellEnd"/>
            <w:r w:rsidRPr="003072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отсутствии налоговой задолженности, справка с банка от отсутствии задолженности, платежное поручение, тех задание, </w:t>
            </w:r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аренды, сертификаты соответствия СЭМ, СМК, план аудита,  акт по аудиту, акт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сан-эпид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. обследовании, сведения о квалификации,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медкнижки, выписки с протокола,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сви-ства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 дипломы,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св-ства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закл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брака, </w:t>
            </w:r>
            <w:proofErr w:type="spellStart"/>
            <w:r w:rsidR="000D287F">
              <w:rPr>
                <w:rFonts w:ascii="Times New Roman" w:hAnsi="Times New Roman" w:cs="Times New Roman"/>
                <w:sz w:val="20"/>
                <w:szCs w:val="20"/>
              </w:rPr>
              <w:t>св-ство</w:t>
            </w:r>
            <w:proofErr w:type="spellEnd"/>
            <w:r w:rsidR="000D287F">
              <w:rPr>
                <w:rFonts w:ascii="Times New Roman" w:hAnsi="Times New Roman" w:cs="Times New Roman"/>
                <w:sz w:val="20"/>
                <w:szCs w:val="20"/>
              </w:rPr>
              <w:t xml:space="preserve"> о профессиональном обучении, </w:t>
            </w:r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меню, </w:t>
            </w:r>
            <w:r w:rsidR="008227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ассортиментный перечень вырабатываемой продукции</w:t>
            </w:r>
            <w:proofErr w:type="gramStart"/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карты, </w:t>
            </w:r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поставку </w:t>
            </w:r>
            <w:proofErr w:type="spellStart"/>
            <w:r w:rsidR="008227CE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FC3E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8227CE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машин, </w:t>
            </w:r>
            <w:r w:rsidR="008227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удостоверение ,водительское удостов, техпаспорт, свидет о закл.брака, страховой полюс, техосмотр, медкнижка, акт сан-эпид обследования, </w:t>
            </w:r>
            <w:r w:rsidR="005A62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деклорации о соответствии, ветеринарная справка, договор дарения земельного участка на ведение садоводства, акт земельного участка, план производственный контроль, </w:t>
            </w:r>
            <w:r w:rsidR="005A629E">
              <w:rPr>
                <w:rFonts w:ascii="Times New Roman" w:hAnsi="Times New Roman" w:cs="Times New Roman"/>
                <w:sz w:val="20"/>
                <w:szCs w:val="20"/>
              </w:rPr>
              <w:t xml:space="preserve">журналы осмотра поваров, генеральных уборок,  </w:t>
            </w:r>
            <w:proofErr w:type="spellStart"/>
            <w:r w:rsidR="005A629E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брокеражный</w:t>
            </w:r>
            <w:proofErr w:type="spellEnd"/>
            <w:r w:rsidR="005A629E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журнал сырой </w:t>
            </w:r>
            <w:proofErr w:type="spellStart"/>
            <w:r w:rsidR="005A629E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прокуции</w:t>
            </w:r>
            <w:proofErr w:type="spellEnd"/>
            <w:r w:rsidR="005A629E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8227CE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="00FC3E6A" w:rsidRPr="005A62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емпературный режим и срок хранения продуктов,</w:t>
            </w:r>
            <w:r w:rsidR="00FC3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9F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5A629E">
              <w:rPr>
                <w:rFonts w:ascii="Times New Roman" w:hAnsi="Times New Roman" w:cs="Times New Roman"/>
                <w:sz w:val="20"/>
                <w:szCs w:val="20"/>
              </w:rPr>
              <w:t xml:space="preserve">а на приобретение воды, </w:t>
            </w:r>
            <w:r w:rsidR="000C69F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0C69FE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="000C69F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0C69FE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spellEnd"/>
            <w:proofErr w:type="gramEnd"/>
            <w:r w:rsidR="000C69F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обработку,  </w:t>
            </w:r>
            <w:r w:rsidR="00B34E2D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проведение </w:t>
            </w:r>
            <w:proofErr w:type="spellStart"/>
            <w:r w:rsidR="00B34E2D">
              <w:rPr>
                <w:rFonts w:ascii="Times New Roman" w:hAnsi="Times New Roman" w:cs="Times New Roman"/>
                <w:sz w:val="20"/>
                <w:szCs w:val="20"/>
              </w:rPr>
              <w:t>лаборат</w:t>
            </w:r>
            <w:proofErr w:type="spellEnd"/>
            <w:r w:rsidR="00B34E2D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исследовании, договор на оказание швейных работ по пошиву спец одежды,  накладные на посуду, на </w:t>
            </w:r>
            <w:proofErr w:type="spellStart"/>
            <w:r w:rsidR="00B34E2D">
              <w:rPr>
                <w:rFonts w:ascii="Times New Roman" w:hAnsi="Times New Roman" w:cs="Times New Roman"/>
                <w:sz w:val="20"/>
                <w:szCs w:val="20"/>
              </w:rPr>
              <w:t>дезобработку</w:t>
            </w:r>
            <w:proofErr w:type="spellEnd"/>
            <w:r w:rsidR="00B34E2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энергосберегающие бытовое оборудование, отзывы, </w:t>
            </w:r>
            <w:r w:rsidR="00CD4D05">
              <w:rPr>
                <w:rFonts w:ascii="Times New Roman" w:hAnsi="Times New Roman" w:cs="Times New Roman"/>
                <w:sz w:val="20"/>
                <w:szCs w:val="20"/>
              </w:rPr>
              <w:t xml:space="preserve">книга жалоб и предложении, характеристики, </w:t>
            </w:r>
            <w:r w:rsidR="00B34E2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благодарственные письма. </w:t>
            </w:r>
            <w:r w:rsidR="00704EFF">
              <w:rPr>
                <w:rFonts w:ascii="Times New Roman" w:hAnsi="Times New Roman" w:cs="Times New Roman"/>
                <w:sz w:val="20"/>
                <w:szCs w:val="20"/>
              </w:rPr>
              <w:t xml:space="preserve">Прошито и пронумеровано </w:t>
            </w:r>
            <w:r w:rsidR="00B34E2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704EFF">
              <w:rPr>
                <w:rFonts w:ascii="Times New Roman" w:hAnsi="Times New Roman" w:cs="Times New Roman"/>
                <w:sz w:val="20"/>
                <w:szCs w:val="20"/>
              </w:rPr>
              <w:t xml:space="preserve"> листов.</w:t>
            </w:r>
          </w:p>
        </w:tc>
      </w:tr>
    </w:tbl>
    <w:p w:rsidR="00722E72" w:rsidRDefault="0078031F" w:rsidP="00722E72">
      <w:pPr>
        <w:pStyle w:val="a3"/>
      </w:pPr>
      <w:proofErr w:type="gramStart"/>
      <w:r w:rsidRPr="006E07B3">
        <w:t>которые</w:t>
      </w:r>
      <w:proofErr w:type="gramEnd"/>
      <w:r w:rsidRPr="006E07B3">
        <w:t xml:space="preserve"> оглашены всем присутствующим при вскрытии конкурсных заявок и допущены комиссией к участию в конкурсе.</w:t>
      </w:r>
      <w:r w:rsidRPr="006E07B3">
        <w:br/>
        <w:t xml:space="preserve">      При вскрытии конкурсных заявок присутствовали следующие потенциальные поставщики (в случае их присутствия): </w:t>
      </w:r>
    </w:p>
    <w:p w:rsidR="00722E72" w:rsidRDefault="00722E72" w:rsidP="00722E72">
      <w:pPr>
        <w:pStyle w:val="a3"/>
      </w:pPr>
      <w:r>
        <w:t xml:space="preserve">Конкурсная комиссия в составе: </w:t>
      </w:r>
    </w:p>
    <w:p w:rsidR="00FD4520" w:rsidRDefault="00FD4520" w:rsidP="00FD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Жакин Куандык Кусманович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 xml:space="preserve">редняя школа </w:t>
      </w:r>
      <w:r>
        <w:rPr>
          <w:rFonts w:ascii="Times New Roman" w:hAnsi="Times New Roman" w:cs="Times New Roman"/>
          <w:sz w:val="18"/>
          <w:szCs w:val="18"/>
        </w:rPr>
        <w:t xml:space="preserve">№6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D4520" w:rsidRPr="007B3891" w:rsidRDefault="00FD4520" w:rsidP="00FD4520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D4520" w:rsidRPr="00391BA4" w:rsidRDefault="00FD4520" w:rsidP="00FD4520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Pr="007B3891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Абенова Алма Жолаушиновна   –   Заведующий хозяйственной частью</w:t>
      </w:r>
    </w:p>
    <w:p w:rsidR="00FD4520" w:rsidRPr="007B3891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Pr="007B3891" w:rsidRDefault="00FD4520" w:rsidP="00FD4520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Есеноманова Батима Шамихановна</w:t>
      </w:r>
      <w:r w:rsidRPr="007B3891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FD4520" w:rsidRPr="008375FE" w:rsidRDefault="00FD4520" w:rsidP="00FD4520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D4520" w:rsidRPr="00FF360B" w:rsidRDefault="00FD4520" w:rsidP="00FD4520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Default="00FD4520" w:rsidP="00FD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№2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Наталья Георгиевна – руководитель отдела образования,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Калиева Уасиля Заимбековна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</w:t>
      </w:r>
      <w:r>
        <w:rPr>
          <w:rFonts w:ascii="Times New Roman" w:hAnsi="Times New Roman" w:cs="Times New Roman"/>
          <w:sz w:val="18"/>
          <w:szCs w:val="18"/>
        </w:rPr>
        <w:t xml:space="preserve"> №7 </w:t>
      </w:r>
      <w:r w:rsidRPr="00FF360B">
        <w:rPr>
          <w:rFonts w:ascii="Times New Roman" w:hAnsi="Times New Roman" w:cs="Times New Roman"/>
          <w:sz w:val="18"/>
          <w:szCs w:val="18"/>
        </w:rPr>
        <w:t xml:space="preserve">отдела  образования 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Донцова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Елена Николаевна</w:t>
      </w:r>
      <w:r w:rsidRPr="00FF360B">
        <w:rPr>
          <w:rFonts w:ascii="Times New Roman" w:hAnsi="Times New Roman"/>
          <w:sz w:val="18"/>
          <w:szCs w:val="18"/>
        </w:rPr>
        <w:t xml:space="preserve">    -       Главный бухгалтер ГУ 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FD4520" w:rsidRPr="007B3891" w:rsidRDefault="00FD4520" w:rsidP="00FD4520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Кулибаба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Владимир Владимирович –  Руководитель отдела по правовой работе</w:t>
      </w:r>
    </w:p>
    <w:p w:rsidR="00FD4520" w:rsidRPr="00FF360B" w:rsidRDefault="00FD4520" w:rsidP="00FD4520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FD4520" w:rsidRPr="00391BA4" w:rsidRDefault="00FD4520" w:rsidP="00FD4520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–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Главный экономист</w:t>
      </w:r>
      <w:r w:rsidRPr="00FF360B">
        <w:rPr>
          <w:rFonts w:ascii="Times New Roman" w:hAnsi="Times New Roman"/>
          <w:sz w:val="18"/>
          <w:szCs w:val="18"/>
        </w:rPr>
        <w:t xml:space="preserve">ГУ «Отдел образования </w:t>
      </w:r>
      <w:proofErr w:type="spellStart"/>
      <w:r w:rsidRPr="00FF360B">
        <w:rPr>
          <w:rFonts w:ascii="Times New Roman" w:hAnsi="Times New Roman"/>
          <w:sz w:val="18"/>
          <w:szCs w:val="18"/>
        </w:rPr>
        <w:t>Атбасарского</w:t>
      </w:r>
      <w:proofErr w:type="spellEnd"/>
      <w:r w:rsidRPr="00FF360B">
        <w:rPr>
          <w:rFonts w:ascii="Times New Roman" w:hAnsi="Times New Roman"/>
          <w:sz w:val="18"/>
          <w:szCs w:val="18"/>
        </w:rPr>
        <w:t xml:space="preserve"> района»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D4520" w:rsidRPr="008375FE" w:rsidRDefault="00FD4520" w:rsidP="00FD4520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7B3891">
        <w:rPr>
          <w:rFonts w:ascii="Times New Roman" w:hAnsi="Times New Roman" w:cs="Times New Roman"/>
          <w:sz w:val="18"/>
          <w:szCs w:val="18"/>
          <w:lang w:val="kk-KZ"/>
        </w:rPr>
        <w:t>Кайырбаева  Асель Сабыржановна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FD4520" w:rsidRPr="008375FE" w:rsidRDefault="00FD4520" w:rsidP="00FD4520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BC575E">
        <w:rPr>
          <w:rFonts w:ascii="Times New Roman" w:hAnsi="Times New Roman" w:cs="Times New Roman"/>
          <w:sz w:val="18"/>
          <w:szCs w:val="18"/>
          <w:lang w:val="kk-KZ"/>
        </w:rPr>
        <w:t>Калиев Куантай Есмагамбетович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FD4520" w:rsidRPr="008375FE" w:rsidRDefault="00FD4520" w:rsidP="00FD4520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FD4520" w:rsidRPr="00FF360B" w:rsidRDefault="00FD4520" w:rsidP="00FD4520">
      <w:pPr>
        <w:pStyle w:val="a3"/>
        <w:tabs>
          <w:tab w:val="left" w:pos="3261"/>
        </w:tabs>
        <w:rPr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>Кусаинова Серик Шариповна –      Бухгалтер</w:t>
      </w:r>
    </w:p>
    <w:p w:rsidR="00FD4520" w:rsidRPr="00FF360B" w:rsidRDefault="00FD4520" w:rsidP="00FD452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15D17" w:rsidRDefault="00315D17" w:rsidP="00FD4520">
      <w:pPr>
        <w:pStyle w:val="a3"/>
      </w:pPr>
    </w:p>
    <w:sectPr w:rsidR="00315D17" w:rsidSect="008A438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FB"/>
    <w:multiLevelType w:val="hybridMultilevel"/>
    <w:tmpl w:val="5A7218B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1E6B9E"/>
    <w:multiLevelType w:val="hybridMultilevel"/>
    <w:tmpl w:val="FF748AB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B02071"/>
    <w:multiLevelType w:val="hybridMultilevel"/>
    <w:tmpl w:val="7144B43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EB1686"/>
    <w:multiLevelType w:val="hybridMultilevel"/>
    <w:tmpl w:val="4CE674F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0A41CE"/>
    <w:multiLevelType w:val="hybridMultilevel"/>
    <w:tmpl w:val="E6C258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7406E"/>
    <w:multiLevelType w:val="hybridMultilevel"/>
    <w:tmpl w:val="E64EE9A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602755"/>
    <w:multiLevelType w:val="hybridMultilevel"/>
    <w:tmpl w:val="5150EC1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E76B81"/>
    <w:multiLevelType w:val="hybridMultilevel"/>
    <w:tmpl w:val="55F6225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6C0199"/>
    <w:multiLevelType w:val="hybridMultilevel"/>
    <w:tmpl w:val="D69479D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EC5E7C"/>
    <w:multiLevelType w:val="hybridMultilevel"/>
    <w:tmpl w:val="3946BD3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2B36EC"/>
    <w:multiLevelType w:val="hybridMultilevel"/>
    <w:tmpl w:val="581E0A6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E020D5"/>
    <w:multiLevelType w:val="hybridMultilevel"/>
    <w:tmpl w:val="E194AC3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5A43395"/>
    <w:multiLevelType w:val="hybridMultilevel"/>
    <w:tmpl w:val="093ECDA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AB799D"/>
    <w:multiLevelType w:val="hybridMultilevel"/>
    <w:tmpl w:val="3586E6F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3B72FED"/>
    <w:multiLevelType w:val="hybridMultilevel"/>
    <w:tmpl w:val="7660C7E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7336ACB"/>
    <w:multiLevelType w:val="hybridMultilevel"/>
    <w:tmpl w:val="7ADCAD5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96804B2"/>
    <w:multiLevelType w:val="hybridMultilevel"/>
    <w:tmpl w:val="A03C907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9FC3EB8"/>
    <w:multiLevelType w:val="hybridMultilevel"/>
    <w:tmpl w:val="40C2BF5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3707F7"/>
    <w:multiLevelType w:val="hybridMultilevel"/>
    <w:tmpl w:val="A9DAC21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714BF6"/>
    <w:multiLevelType w:val="hybridMultilevel"/>
    <w:tmpl w:val="1A5E0D3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F74FA2"/>
    <w:multiLevelType w:val="hybridMultilevel"/>
    <w:tmpl w:val="32C6253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1E308B"/>
    <w:multiLevelType w:val="hybridMultilevel"/>
    <w:tmpl w:val="7BD4D4AE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CE94DA3"/>
    <w:multiLevelType w:val="hybridMultilevel"/>
    <w:tmpl w:val="A884527C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6D11BD"/>
    <w:multiLevelType w:val="hybridMultilevel"/>
    <w:tmpl w:val="98A6AF56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FEA05A3"/>
    <w:multiLevelType w:val="hybridMultilevel"/>
    <w:tmpl w:val="4468DDBA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E54470"/>
    <w:multiLevelType w:val="hybridMultilevel"/>
    <w:tmpl w:val="D36EE1F8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460273B"/>
    <w:multiLevelType w:val="hybridMultilevel"/>
    <w:tmpl w:val="71CC138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CC2A8D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902745E"/>
    <w:multiLevelType w:val="hybridMultilevel"/>
    <w:tmpl w:val="DBD6236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0C447F"/>
    <w:multiLevelType w:val="hybridMultilevel"/>
    <w:tmpl w:val="AB708C0C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AA67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78F1E0A"/>
    <w:multiLevelType w:val="hybridMultilevel"/>
    <w:tmpl w:val="18887DE2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4D7271"/>
    <w:multiLevelType w:val="hybridMultilevel"/>
    <w:tmpl w:val="9A621892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F1649B"/>
    <w:multiLevelType w:val="hybridMultilevel"/>
    <w:tmpl w:val="8F68FD6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BB00375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C025060"/>
    <w:multiLevelType w:val="hybridMultilevel"/>
    <w:tmpl w:val="89840D7A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C4739B0"/>
    <w:multiLevelType w:val="hybridMultilevel"/>
    <w:tmpl w:val="9BD24E00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151DCF"/>
    <w:multiLevelType w:val="hybridMultilevel"/>
    <w:tmpl w:val="47829C0E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3473AC"/>
    <w:multiLevelType w:val="hybridMultilevel"/>
    <w:tmpl w:val="199CB784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37782D"/>
    <w:multiLevelType w:val="hybridMultilevel"/>
    <w:tmpl w:val="1D828304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6CA7406"/>
    <w:multiLevelType w:val="hybridMultilevel"/>
    <w:tmpl w:val="1DFCA3C4"/>
    <w:lvl w:ilvl="0" w:tplc="FE7A3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B194A90"/>
    <w:multiLevelType w:val="hybridMultilevel"/>
    <w:tmpl w:val="183E7328"/>
    <w:lvl w:ilvl="0" w:tplc="FCEA2986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35CB"/>
    <w:multiLevelType w:val="hybridMultilevel"/>
    <w:tmpl w:val="99C6CC56"/>
    <w:lvl w:ilvl="0" w:tplc="FE7A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9"/>
  </w:num>
  <w:num w:numId="2">
    <w:abstractNumId w:val="34"/>
  </w:num>
  <w:num w:numId="3">
    <w:abstractNumId w:val="14"/>
  </w:num>
  <w:num w:numId="4">
    <w:abstractNumId w:val="9"/>
  </w:num>
  <w:num w:numId="5">
    <w:abstractNumId w:val="30"/>
  </w:num>
  <w:num w:numId="6">
    <w:abstractNumId w:val="6"/>
  </w:num>
  <w:num w:numId="7">
    <w:abstractNumId w:val="11"/>
  </w:num>
  <w:num w:numId="8">
    <w:abstractNumId w:val="24"/>
  </w:num>
  <w:num w:numId="9">
    <w:abstractNumId w:val="40"/>
  </w:num>
  <w:num w:numId="10">
    <w:abstractNumId w:val="0"/>
  </w:num>
  <w:num w:numId="11">
    <w:abstractNumId w:val="42"/>
  </w:num>
  <w:num w:numId="12">
    <w:abstractNumId w:val="12"/>
  </w:num>
  <w:num w:numId="13">
    <w:abstractNumId w:val="1"/>
  </w:num>
  <w:num w:numId="14">
    <w:abstractNumId w:val="22"/>
  </w:num>
  <w:num w:numId="15">
    <w:abstractNumId w:val="19"/>
  </w:num>
  <w:num w:numId="16">
    <w:abstractNumId w:val="25"/>
  </w:num>
  <w:num w:numId="17">
    <w:abstractNumId w:val="15"/>
  </w:num>
  <w:num w:numId="18">
    <w:abstractNumId w:val="8"/>
  </w:num>
  <w:num w:numId="19">
    <w:abstractNumId w:val="37"/>
  </w:num>
  <w:num w:numId="20">
    <w:abstractNumId w:val="32"/>
  </w:num>
  <w:num w:numId="21">
    <w:abstractNumId w:val="27"/>
  </w:num>
  <w:num w:numId="22">
    <w:abstractNumId w:val="16"/>
  </w:num>
  <w:num w:numId="23">
    <w:abstractNumId w:val="17"/>
  </w:num>
  <w:num w:numId="24">
    <w:abstractNumId w:val="23"/>
  </w:num>
  <w:num w:numId="25">
    <w:abstractNumId w:val="29"/>
  </w:num>
  <w:num w:numId="26">
    <w:abstractNumId w:val="2"/>
  </w:num>
  <w:num w:numId="27">
    <w:abstractNumId w:val="28"/>
  </w:num>
  <w:num w:numId="28">
    <w:abstractNumId w:val="35"/>
  </w:num>
  <w:num w:numId="29">
    <w:abstractNumId w:val="38"/>
  </w:num>
  <w:num w:numId="30">
    <w:abstractNumId w:val="20"/>
  </w:num>
  <w:num w:numId="31">
    <w:abstractNumId w:val="13"/>
  </w:num>
  <w:num w:numId="32">
    <w:abstractNumId w:val="21"/>
  </w:num>
  <w:num w:numId="33">
    <w:abstractNumId w:val="33"/>
  </w:num>
  <w:num w:numId="34">
    <w:abstractNumId w:val="31"/>
  </w:num>
  <w:num w:numId="35">
    <w:abstractNumId w:val="7"/>
  </w:num>
  <w:num w:numId="36">
    <w:abstractNumId w:val="18"/>
  </w:num>
  <w:num w:numId="37">
    <w:abstractNumId w:val="4"/>
  </w:num>
  <w:num w:numId="38">
    <w:abstractNumId w:val="10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31F"/>
    <w:rsid w:val="000030BD"/>
    <w:rsid w:val="00005037"/>
    <w:rsid w:val="00005DE8"/>
    <w:rsid w:val="000143CD"/>
    <w:rsid w:val="000235EE"/>
    <w:rsid w:val="00035EA7"/>
    <w:rsid w:val="000404D2"/>
    <w:rsid w:val="00042D52"/>
    <w:rsid w:val="0005775C"/>
    <w:rsid w:val="000606D4"/>
    <w:rsid w:val="00061E45"/>
    <w:rsid w:val="0006237F"/>
    <w:rsid w:val="00062A4A"/>
    <w:rsid w:val="0006593D"/>
    <w:rsid w:val="000725D7"/>
    <w:rsid w:val="0007694E"/>
    <w:rsid w:val="00086C0F"/>
    <w:rsid w:val="0009461E"/>
    <w:rsid w:val="000A1EFB"/>
    <w:rsid w:val="000B7833"/>
    <w:rsid w:val="000C2E84"/>
    <w:rsid w:val="000C69FE"/>
    <w:rsid w:val="000D287F"/>
    <w:rsid w:val="000E1824"/>
    <w:rsid w:val="000F5700"/>
    <w:rsid w:val="00113F47"/>
    <w:rsid w:val="00115E2A"/>
    <w:rsid w:val="001507FA"/>
    <w:rsid w:val="00152F13"/>
    <w:rsid w:val="00165DE0"/>
    <w:rsid w:val="001709D0"/>
    <w:rsid w:val="00172762"/>
    <w:rsid w:val="001747CD"/>
    <w:rsid w:val="00175A08"/>
    <w:rsid w:val="00184775"/>
    <w:rsid w:val="001C1309"/>
    <w:rsid w:val="001D1426"/>
    <w:rsid w:val="001D51E4"/>
    <w:rsid w:val="001E180D"/>
    <w:rsid w:val="001E5086"/>
    <w:rsid w:val="001E5621"/>
    <w:rsid w:val="001E6C7B"/>
    <w:rsid w:val="001F2ED3"/>
    <w:rsid w:val="001F7E31"/>
    <w:rsid w:val="00205BD7"/>
    <w:rsid w:val="00227E2C"/>
    <w:rsid w:val="00231304"/>
    <w:rsid w:val="00242FEC"/>
    <w:rsid w:val="00254C41"/>
    <w:rsid w:val="002810B9"/>
    <w:rsid w:val="002A0B9C"/>
    <w:rsid w:val="002A4401"/>
    <w:rsid w:val="002B2F4E"/>
    <w:rsid w:val="002C43A7"/>
    <w:rsid w:val="002E05D2"/>
    <w:rsid w:val="002F17B7"/>
    <w:rsid w:val="002F62F9"/>
    <w:rsid w:val="00305FF2"/>
    <w:rsid w:val="003072D4"/>
    <w:rsid w:val="00315D17"/>
    <w:rsid w:val="0032510D"/>
    <w:rsid w:val="00334338"/>
    <w:rsid w:val="00341B21"/>
    <w:rsid w:val="003455DB"/>
    <w:rsid w:val="00352A77"/>
    <w:rsid w:val="003569BF"/>
    <w:rsid w:val="00357C73"/>
    <w:rsid w:val="00366958"/>
    <w:rsid w:val="00371C1D"/>
    <w:rsid w:val="00372A07"/>
    <w:rsid w:val="00374903"/>
    <w:rsid w:val="00381DA0"/>
    <w:rsid w:val="003850B4"/>
    <w:rsid w:val="00387CA6"/>
    <w:rsid w:val="00391BA4"/>
    <w:rsid w:val="00397F08"/>
    <w:rsid w:val="003A4FBA"/>
    <w:rsid w:val="003B7C2E"/>
    <w:rsid w:val="003C025D"/>
    <w:rsid w:val="003D498B"/>
    <w:rsid w:val="003E55BE"/>
    <w:rsid w:val="003F6653"/>
    <w:rsid w:val="00402815"/>
    <w:rsid w:val="0042449A"/>
    <w:rsid w:val="00436141"/>
    <w:rsid w:val="00455FD3"/>
    <w:rsid w:val="004570CD"/>
    <w:rsid w:val="00461844"/>
    <w:rsid w:val="00486102"/>
    <w:rsid w:val="00492082"/>
    <w:rsid w:val="004A3465"/>
    <w:rsid w:val="004A3768"/>
    <w:rsid w:val="004B5B93"/>
    <w:rsid w:val="004D2000"/>
    <w:rsid w:val="004E4D86"/>
    <w:rsid w:val="004F16B8"/>
    <w:rsid w:val="004F5E31"/>
    <w:rsid w:val="004F74D2"/>
    <w:rsid w:val="005116B5"/>
    <w:rsid w:val="00514C3B"/>
    <w:rsid w:val="00521351"/>
    <w:rsid w:val="005264B0"/>
    <w:rsid w:val="00565F75"/>
    <w:rsid w:val="00571231"/>
    <w:rsid w:val="0058002A"/>
    <w:rsid w:val="00580817"/>
    <w:rsid w:val="00586E7E"/>
    <w:rsid w:val="005A629E"/>
    <w:rsid w:val="005A702C"/>
    <w:rsid w:val="005B71D1"/>
    <w:rsid w:val="005C7BCE"/>
    <w:rsid w:val="005D205A"/>
    <w:rsid w:val="005D3937"/>
    <w:rsid w:val="005E3B97"/>
    <w:rsid w:val="005F226B"/>
    <w:rsid w:val="0060536B"/>
    <w:rsid w:val="00607283"/>
    <w:rsid w:val="006161C8"/>
    <w:rsid w:val="00617052"/>
    <w:rsid w:val="00617F7A"/>
    <w:rsid w:val="006206B5"/>
    <w:rsid w:val="006221A7"/>
    <w:rsid w:val="00657968"/>
    <w:rsid w:val="00671745"/>
    <w:rsid w:val="00677026"/>
    <w:rsid w:val="00694603"/>
    <w:rsid w:val="006A4EFD"/>
    <w:rsid w:val="006B2BF1"/>
    <w:rsid w:val="006C2574"/>
    <w:rsid w:val="006C3C1F"/>
    <w:rsid w:val="006C41FD"/>
    <w:rsid w:val="006D06D6"/>
    <w:rsid w:val="006D40F0"/>
    <w:rsid w:val="006D717F"/>
    <w:rsid w:val="006E07B3"/>
    <w:rsid w:val="006E484A"/>
    <w:rsid w:val="006E7E4A"/>
    <w:rsid w:val="006F7690"/>
    <w:rsid w:val="00700421"/>
    <w:rsid w:val="00704EFF"/>
    <w:rsid w:val="00722E72"/>
    <w:rsid w:val="007374E6"/>
    <w:rsid w:val="00751FBD"/>
    <w:rsid w:val="00753BB5"/>
    <w:rsid w:val="00755217"/>
    <w:rsid w:val="0078031F"/>
    <w:rsid w:val="00795BD7"/>
    <w:rsid w:val="007A23DA"/>
    <w:rsid w:val="007B3891"/>
    <w:rsid w:val="007C5E78"/>
    <w:rsid w:val="007D17BA"/>
    <w:rsid w:val="007E2435"/>
    <w:rsid w:val="007E306E"/>
    <w:rsid w:val="007E4063"/>
    <w:rsid w:val="007E450F"/>
    <w:rsid w:val="007F7053"/>
    <w:rsid w:val="00812173"/>
    <w:rsid w:val="008227CE"/>
    <w:rsid w:val="00832311"/>
    <w:rsid w:val="008324ED"/>
    <w:rsid w:val="00832A83"/>
    <w:rsid w:val="008356A7"/>
    <w:rsid w:val="008375FE"/>
    <w:rsid w:val="0085471F"/>
    <w:rsid w:val="00881532"/>
    <w:rsid w:val="008A438B"/>
    <w:rsid w:val="008C0D2B"/>
    <w:rsid w:val="008E3B32"/>
    <w:rsid w:val="008F1AA1"/>
    <w:rsid w:val="008F1E3E"/>
    <w:rsid w:val="00900A81"/>
    <w:rsid w:val="00901E3E"/>
    <w:rsid w:val="009072D9"/>
    <w:rsid w:val="009503FB"/>
    <w:rsid w:val="00953D41"/>
    <w:rsid w:val="00955B85"/>
    <w:rsid w:val="00966174"/>
    <w:rsid w:val="009849EE"/>
    <w:rsid w:val="00990786"/>
    <w:rsid w:val="00992426"/>
    <w:rsid w:val="009A42A5"/>
    <w:rsid w:val="009B782C"/>
    <w:rsid w:val="009D0234"/>
    <w:rsid w:val="009F0F92"/>
    <w:rsid w:val="009F2A0E"/>
    <w:rsid w:val="009F2B1E"/>
    <w:rsid w:val="00A00382"/>
    <w:rsid w:val="00A15D96"/>
    <w:rsid w:val="00A3211C"/>
    <w:rsid w:val="00A32A3F"/>
    <w:rsid w:val="00A33BD9"/>
    <w:rsid w:val="00A34732"/>
    <w:rsid w:val="00A37CC6"/>
    <w:rsid w:val="00A45115"/>
    <w:rsid w:val="00A462BE"/>
    <w:rsid w:val="00A57223"/>
    <w:rsid w:val="00A63C22"/>
    <w:rsid w:val="00A64B8A"/>
    <w:rsid w:val="00A67FCC"/>
    <w:rsid w:val="00A819C5"/>
    <w:rsid w:val="00A835F4"/>
    <w:rsid w:val="00AA3D18"/>
    <w:rsid w:val="00AB1FD7"/>
    <w:rsid w:val="00AB5455"/>
    <w:rsid w:val="00AC374D"/>
    <w:rsid w:val="00AD0E28"/>
    <w:rsid w:val="00AE24CC"/>
    <w:rsid w:val="00AE35D6"/>
    <w:rsid w:val="00AE4FBB"/>
    <w:rsid w:val="00AF4B61"/>
    <w:rsid w:val="00AF5170"/>
    <w:rsid w:val="00AF6DA1"/>
    <w:rsid w:val="00AF7810"/>
    <w:rsid w:val="00AF7F95"/>
    <w:rsid w:val="00B05AA3"/>
    <w:rsid w:val="00B078AA"/>
    <w:rsid w:val="00B11FF6"/>
    <w:rsid w:val="00B13B6D"/>
    <w:rsid w:val="00B2325B"/>
    <w:rsid w:val="00B274C1"/>
    <w:rsid w:val="00B30B6F"/>
    <w:rsid w:val="00B34E2D"/>
    <w:rsid w:val="00B43629"/>
    <w:rsid w:val="00B64301"/>
    <w:rsid w:val="00B8234F"/>
    <w:rsid w:val="00B84CA8"/>
    <w:rsid w:val="00B87BED"/>
    <w:rsid w:val="00B95A60"/>
    <w:rsid w:val="00BA01FB"/>
    <w:rsid w:val="00BA3A1E"/>
    <w:rsid w:val="00BA5773"/>
    <w:rsid w:val="00BB5EC4"/>
    <w:rsid w:val="00BC2703"/>
    <w:rsid w:val="00BC575E"/>
    <w:rsid w:val="00BD627D"/>
    <w:rsid w:val="00BD70CF"/>
    <w:rsid w:val="00BF196D"/>
    <w:rsid w:val="00BF76E8"/>
    <w:rsid w:val="00C24521"/>
    <w:rsid w:val="00C35174"/>
    <w:rsid w:val="00C3649B"/>
    <w:rsid w:val="00C3650A"/>
    <w:rsid w:val="00C367A4"/>
    <w:rsid w:val="00C42723"/>
    <w:rsid w:val="00C52076"/>
    <w:rsid w:val="00C55B2F"/>
    <w:rsid w:val="00C642D9"/>
    <w:rsid w:val="00C652DD"/>
    <w:rsid w:val="00C8025D"/>
    <w:rsid w:val="00C8236D"/>
    <w:rsid w:val="00C91DFE"/>
    <w:rsid w:val="00C9479C"/>
    <w:rsid w:val="00CB0811"/>
    <w:rsid w:val="00CB08FA"/>
    <w:rsid w:val="00CD4D05"/>
    <w:rsid w:val="00CE63B5"/>
    <w:rsid w:val="00CF1C0A"/>
    <w:rsid w:val="00D127CF"/>
    <w:rsid w:val="00D213AD"/>
    <w:rsid w:val="00D2265E"/>
    <w:rsid w:val="00D3210F"/>
    <w:rsid w:val="00D32BA3"/>
    <w:rsid w:val="00D476D1"/>
    <w:rsid w:val="00D560C4"/>
    <w:rsid w:val="00D60017"/>
    <w:rsid w:val="00D8678C"/>
    <w:rsid w:val="00DC1FA9"/>
    <w:rsid w:val="00DC3508"/>
    <w:rsid w:val="00DC4CFF"/>
    <w:rsid w:val="00DE155A"/>
    <w:rsid w:val="00DE452A"/>
    <w:rsid w:val="00DE666A"/>
    <w:rsid w:val="00DF195D"/>
    <w:rsid w:val="00E0009A"/>
    <w:rsid w:val="00E04848"/>
    <w:rsid w:val="00E076B5"/>
    <w:rsid w:val="00E0797E"/>
    <w:rsid w:val="00E10BC9"/>
    <w:rsid w:val="00E12905"/>
    <w:rsid w:val="00E52709"/>
    <w:rsid w:val="00E52BD3"/>
    <w:rsid w:val="00E858D2"/>
    <w:rsid w:val="00E9239E"/>
    <w:rsid w:val="00E92C06"/>
    <w:rsid w:val="00EB1E10"/>
    <w:rsid w:val="00EB4DE0"/>
    <w:rsid w:val="00EE75F3"/>
    <w:rsid w:val="00F31AF3"/>
    <w:rsid w:val="00F3485F"/>
    <w:rsid w:val="00F34ED5"/>
    <w:rsid w:val="00F36D3C"/>
    <w:rsid w:val="00F44268"/>
    <w:rsid w:val="00F652CE"/>
    <w:rsid w:val="00F71D02"/>
    <w:rsid w:val="00F76104"/>
    <w:rsid w:val="00FA3153"/>
    <w:rsid w:val="00FB0DE4"/>
    <w:rsid w:val="00FC28BA"/>
    <w:rsid w:val="00FC3A78"/>
    <w:rsid w:val="00FC3E6A"/>
    <w:rsid w:val="00FD4520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8031F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  <w:style w:type="paragraph" w:styleId="a3">
    <w:name w:val="No Spacing"/>
    <w:uiPriority w:val="1"/>
    <w:qFormat/>
    <w:rsid w:val="00113F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360B"/>
    <w:pPr>
      <w:spacing w:after="0" w:line="240" w:lineRule="auto"/>
      <w:ind w:left="720"/>
      <w:contextualSpacing/>
    </w:pPr>
    <w:rPr>
      <w:rFonts w:ascii="Consolas" w:eastAsia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60B"/>
    <w:pPr>
      <w:spacing w:after="0" w:line="240" w:lineRule="auto"/>
    </w:pPr>
    <w:rPr>
      <w:rFonts w:ascii="Tahoma" w:eastAsia="Consolas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0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293F-543E-4857-9E3C-7E11982D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2018-03-29T06:02:00Z</cp:lastPrinted>
  <dcterms:created xsi:type="dcterms:W3CDTF">2016-08-23T06:05:00Z</dcterms:created>
  <dcterms:modified xsi:type="dcterms:W3CDTF">2018-03-29T06:03:00Z</dcterms:modified>
</cp:coreProperties>
</file>