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60" w:before="2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КОНЦЕПЦИЯ </w:t>
      </w:r>
    </w:p>
    <w:p w:rsidR="00000000" w:rsidDel="00000000" w:rsidP="00000000" w:rsidRDefault="00000000" w:rsidRPr="00000000" w14:paraId="00000002">
      <w:pPr>
        <w:shd w:fill="ffffff" w:val="clear"/>
        <w:spacing w:after="260" w:before="2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республиканского социально-образовательного </w:t>
      </w:r>
    </w:p>
    <w:p w:rsidR="00000000" w:rsidDel="00000000" w:rsidP="00000000" w:rsidRDefault="00000000" w:rsidRPr="00000000" w14:paraId="00000003">
      <w:pPr>
        <w:shd w:fill="ffffff" w:val="clear"/>
        <w:spacing w:after="260" w:before="2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конкурса OnlineMektep2020 </w:t>
      </w:r>
    </w:p>
    <w:p w:rsidR="00000000" w:rsidDel="00000000" w:rsidP="00000000" w:rsidRDefault="00000000" w:rsidRPr="00000000" w14:paraId="00000004">
      <w:pPr>
        <w:shd w:fill="ffffff" w:val="clear"/>
        <w:spacing w:after="260" w:before="2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Дата проведения: 21.08.2020 – 07.09.2020</w:t>
      </w:r>
    </w:p>
    <w:p w:rsidR="00000000" w:rsidDel="00000000" w:rsidP="00000000" w:rsidRDefault="00000000" w:rsidRPr="00000000" w14:paraId="00000005">
      <w:pPr>
        <w:shd w:fill="ffffff" w:val="clear"/>
        <w:spacing w:after="260" w:before="2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Участие в конкурсе </w:t>
      </w:r>
      <w:r w:rsidDel="00000000" w:rsidR="00000000" w:rsidRPr="00000000">
        <w:rPr>
          <w:b w:val="1"/>
          <w:sz w:val="24"/>
          <w:szCs w:val="24"/>
          <w:rtl w:val="0"/>
        </w:rPr>
        <w:t xml:space="preserve">БЕСПЛАТНОЕ</w:t>
      </w:r>
      <w:r w:rsidDel="00000000" w:rsidR="00000000" w:rsidRPr="00000000">
        <w:rPr>
          <w:sz w:val="24"/>
          <w:szCs w:val="24"/>
          <w:rtl w:val="0"/>
        </w:rPr>
        <w:t xml:space="preserve"> для всех участников!</w:t>
      </w:r>
    </w:p>
    <w:p w:rsidR="00000000" w:rsidDel="00000000" w:rsidP="00000000" w:rsidRDefault="00000000" w:rsidRPr="00000000" w14:paraId="00000006">
      <w:pPr>
        <w:shd w:fill="ffffff" w:val="clear"/>
        <w:spacing w:after="260" w:before="2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Главные призы:</w:t>
      </w:r>
    </w:p>
    <w:p w:rsidR="00000000" w:rsidDel="00000000" w:rsidP="00000000" w:rsidRDefault="00000000" w:rsidRPr="00000000" w14:paraId="00000007">
      <w:pPr>
        <w:shd w:fill="ffffff" w:val="clear"/>
        <w:spacing w:after="260" w:before="2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 ноутбука-трансформера BilimBook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60" w:before="2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Содержание: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spacing w:after="0" w:afterAutospacing="0" w:before="260" w:lineRule="auto"/>
        <w:ind w:left="720" w:hanging="360"/>
        <w:jc w:val="both"/>
        <w:rPr>
          <w:sz w:val="24"/>
          <w:szCs w:val="24"/>
        </w:rPr>
      </w:pPr>
      <w:hyperlink r:id="rId6">
        <w:r w:rsidDel="00000000" w:rsidR="00000000" w:rsidRPr="00000000">
          <w:rPr>
            <w:color w:val="00acff"/>
            <w:sz w:val="24"/>
            <w:szCs w:val="24"/>
            <w:u w:val="single"/>
            <w:rtl w:val="0"/>
          </w:rPr>
          <w:t xml:space="preserve">Общее положение Конкурса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hyperlink r:id="rId7">
        <w:r w:rsidDel="00000000" w:rsidR="00000000" w:rsidRPr="00000000">
          <w:rPr>
            <w:color w:val="00acff"/>
            <w:sz w:val="24"/>
            <w:szCs w:val="24"/>
            <w:u w:val="single"/>
            <w:rtl w:val="0"/>
          </w:rPr>
          <w:t xml:space="preserve">Цели и основные принципы Конкурса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hyperlink r:id="rId8">
        <w:r w:rsidDel="00000000" w:rsidR="00000000" w:rsidRPr="00000000">
          <w:rPr>
            <w:color w:val="00acff"/>
            <w:sz w:val="24"/>
            <w:szCs w:val="24"/>
            <w:u w:val="single"/>
            <w:rtl w:val="0"/>
          </w:rPr>
          <w:t xml:space="preserve">Участники Конкурса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hyperlink r:id="rId9">
        <w:r w:rsidDel="00000000" w:rsidR="00000000" w:rsidRPr="00000000">
          <w:rPr>
            <w:color w:val="00acff"/>
            <w:sz w:val="24"/>
            <w:szCs w:val="24"/>
            <w:u w:val="single"/>
            <w:rtl w:val="0"/>
          </w:rPr>
          <w:t xml:space="preserve">Сроки начала и окончания Конкурса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hyperlink r:id="rId10">
        <w:r w:rsidDel="00000000" w:rsidR="00000000" w:rsidRPr="00000000">
          <w:rPr>
            <w:color w:val="00acff"/>
            <w:sz w:val="24"/>
            <w:szCs w:val="24"/>
            <w:u w:val="single"/>
            <w:rtl w:val="0"/>
          </w:rPr>
          <w:t xml:space="preserve">Порядок проведения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hyperlink r:id="rId11">
        <w:r w:rsidDel="00000000" w:rsidR="00000000" w:rsidRPr="00000000">
          <w:rPr>
            <w:color w:val="00acff"/>
            <w:sz w:val="24"/>
            <w:szCs w:val="24"/>
            <w:u w:val="single"/>
            <w:rtl w:val="0"/>
          </w:rPr>
          <w:t xml:space="preserve">Определение победителей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hyperlink r:id="rId12">
        <w:r w:rsidDel="00000000" w:rsidR="00000000" w:rsidRPr="00000000">
          <w:rPr>
            <w:color w:val="00acff"/>
            <w:sz w:val="24"/>
            <w:szCs w:val="24"/>
            <w:u w:val="single"/>
            <w:rtl w:val="0"/>
          </w:rPr>
          <w:t xml:space="preserve">Награждение победителей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260" w:before="0" w:beforeAutospacing="0" w:lineRule="auto"/>
        <w:ind w:left="720" w:hanging="360"/>
        <w:jc w:val="both"/>
        <w:rPr>
          <w:sz w:val="24"/>
          <w:szCs w:val="24"/>
        </w:rPr>
      </w:pPr>
      <w:hyperlink r:id="rId13">
        <w:r w:rsidDel="00000000" w:rsidR="00000000" w:rsidRPr="00000000">
          <w:rPr>
            <w:color w:val="00acff"/>
            <w:sz w:val="24"/>
            <w:szCs w:val="24"/>
            <w:u w:val="single"/>
            <w:rtl w:val="0"/>
          </w:rPr>
          <w:t xml:space="preserve">Организаторы и спонсоры Конкурса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60" w:before="2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hd w:fill="ffffff" w:val="clear"/>
        <w:spacing w:after="260" w:before="2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 Общее положение Конкурса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0" w:afterAutospacing="0" w:before="2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Название – </w:t>
      </w:r>
      <w:r w:rsidDel="00000000" w:rsidR="00000000" w:rsidRPr="00000000">
        <w:rPr>
          <w:sz w:val="24"/>
          <w:szCs w:val="24"/>
          <w:rtl w:val="0"/>
        </w:rPr>
        <w:t xml:space="preserve">республиканский социально-образовательный конкурс </w:t>
      </w:r>
      <w:r w:rsidDel="00000000" w:rsidR="00000000" w:rsidRPr="00000000">
        <w:rPr>
          <w:i w:val="1"/>
          <w:sz w:val="24"/>
          <w:szCs w:val="24"/>
          <w:rtl w:val="0"/>
        </w:rPr>
        <w:t xml:space="preserve">«OnlineMektep2020»</w:t>
      </w:r>
      <w:r w:rsidDel="00000000" w:rsidR="00000000" w:rsidRPr="00000000">
        <w:rPr>
          <w:sz w:val="24"/>
          <w:szCs w:val="24"/>
          <w:rtl w:val="0"/>
        </w:rPr>
        <w:t xml:space="preserve">, (далее – Конкурс).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26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Конкурс проводится на всей территории Республики Казахстан.</w:t>
      </w:r>
    </w:p>
    <w:p w:rsidR="00000000" w:rsidDel="00000000" w:rsidP="00000000" w:rsidRDefault="00000000" w:rsidRPr="00000000" w14:paraId="00000015">
      <w:pPr>
        <w:shd w:fill="ffffff" w:val="clear"/>
        <w:spacing w:after="260" w:before="2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Цели Конкурса: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Поддержать всех учителей, учащихся и их родителей, которые будут обучаться через портал OnlineMektep в новом учебном году;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Пожелать успехов и новых достижений в дистанционном обучении, используя хэштег </w:t>
      </w:r>
      <w:r w:rsidDel="00000000" w:rsidR="00000000" w:rsidRPr="00000000">
        <w:rPr>
          <w:b w:val="1"/>
          <w:sz w:val="24"/>
          <w:szCs w:val="24"/>
          <w:rtl w:val="0"/>
        </w:rPr>
        <w:t xml:space="preserve">#OnlineMektep2020 </w:t>
      </w:r>
      <w:r w:rsidDel="00000000" w:rsidR="00000000" w:rsidRPr="00000000">
        <w:rPr>
          <w:sz w:val="24"/>
          <w:szCs w:val="24"/>
          <w:rtl w:val="0"/>
        </w:rPr>
        <w:t xml:space="preserve">во всех социальных сетях</w:t>
      </w:r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Ознакомить всех пользователей с инструментом дистанционного обучения ― порталом OnlineMektep.org</w:t>
      </w:r>
    </w:p>
    <w:p w:rsidR="00000000" w:rsidDel="00000000" w:rsidP="00000000" w:rsidRDefault="00000000" w:rsidRPr="00000000" w14:paraId="00000019">
      <w:pPr>
        <w:shd w:fill="ffffff" w:val="clear"/>
        <w:spacing w:after="260" w:before="2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Участники Конкурса: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 участию в Конкурсе допускаются учителя, ученики и их родители всех школ РК, которые дистанционно обучаются через портал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www.onlinemektep.org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Участие в Конкурсе </w:t>
      </w:r>
      <w:r w:rsidDel="00000000" w:rsidR="00000000" w:rsidRPr="00000000">
        <w:rPr>
          <w:b w:val="1"/>
          <w:sz w:val="24"/>
          <w:szCs w:val="24"/>
          <w:rtl w:val="0"/>
        </w:rPr>
        <w:t xml:space="preserve">БЕСПЛАТНОЕ</w:t>
      </w:r>
      <w:r w:rsidDel="00000000" w:rsidR="00000000" w:rsidRPr="00000000">
        <w:rPr>
          <w:sz w:val="24"/>
          <w:szCs w:val="24"/>
          <w:rtl w:val="0"/>
        </w:rPr>
        <w:t xml:space="preserve"> для всех участников.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 участию не допускаются лица, аффилированные с Организаторами.</w:t>
      </w:r>
    </w:p>
    <w:p w:rsidR="00000000" w:rsidDel="00000000" w:rsidP="00000000" w:rsidRDefault="00000000" w:rsidRPr="00000000" w14:paraId="0000001D">
      <w:pPr>
        <w:shd w:fill="ffffff" w:val="clear"/>
        <w:spacing w:after="260" w:before="2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4) Сроки начала и окончания Конкурса: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hd w:fill="ffffff" w:val="clear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Дата начала Конкурса: 21 августа 2020 года.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hd w:fill="ffffff" w:val="clear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Дата окончания Конкурса: 7 сентября 2020 года.</w:t>
      </w:r>
    </w:p>
    <w:p w:rsidR="00000000" w:rsidDel="00000000" w:rsidP="00000000" w:rsidRDefault="00000000" w:rsidRPr="00000000" w14:paraId="00000020">
      <w:pPr>
        <w:shd w:fill="ffffff" w:val="clear"/>
        <w:spacing w:after="260" w:before="2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5) Формат и порядок проведения конкурса: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Родителям учащихся и самим учащимся необходимо </w:t>
      </w:r>
      <w:r w:rsidDel="00000000" w:rsidR="00000000" w:rsidRPr="00000000">
        <w:rPr>
          <w:sz w:val="24"/>
          <w:szCs w:val="24"/>
          <w:rtl w:val="0"/>
        </w:rPr>
        <w:t xml:space="preserve">снять видео со словами поддержки педагогов и школьников при проведении дистанционного обучения  через портал OnlineMektep, а также поздравить с началом нового учебного года;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Данное видео родители должны опубликовать на своих страницах в соц.сетях, написать в какой школе учится их ребенок, отметить официальную страницу @bilimland.kz в Instagram и поставить хэштег </w:t>
      </w:r>
      <w:r w:rsidDel="00000000" w:rsidR="00000000" w:rsidRPr="00000000">
        <w:rPr>
          <w:b w:val="1"/>
          <w:sz w:val="24"/>
          <w:szCs w:val="24"/>
          <w:rtl w:val="0"/>
        </w:rPr>
        <w:t xml:space="preserve"> #OnlineMektep2020</w:t>
      </w:r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Передать другому родителю видео челлендж, отметив их. </w:t>
      </w:r>
    </w:p>
    <w:p w:rsidR="00000000" w:rsidDel="00000000" w:rsidP="00000000" w:rsidRDefault="00000000" w:rsidRPr="00000000" w14:paraId="00000024">
      <w:pPr>
        <w:shd w:fill="ffffff" w:val="clear"/>
        <w:spacing w:after="260" w:before="2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6) Определение победителей:</w:t>
      </w:r>
    </w:p>
    <w:p w:rsidR="00000000" w:rsidDel="00000000" w:rsidP="00000000" w:rsidRDefault="00000000" w:rsidRPr="00000000" w14:paraId="00000025">
      <w:pPr>
        <w:shd w:fill="ffffff" w:val="clear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Победителями будет объявлены</w:t>
      </w:r>
      <w:r w:rsidDel="00000000" w:rsidR="00000000" w:rsidRPr="00000000">
        <w:rPr>
          <w:b w:val="1"/>
          <w:sz w:val="24"/>
          <w:szCs w:val="24"/>
          <w:rtl w:val="0"/>
        </w:rPr>
        <w:t xml:space="preserve"> 3 школы</w:t>
      </w:r>
      <w:r w:rsidDel="00000000" w:rsidR="00000000" w:rsidRPr="00000000">
        <w:rPr>
          <w:sz w:val="24"/>
          <w:szCs w:val="24"/>
          <w:rtl w:val="0"/>
        </w:rPr>
        <w:t xml:space="preserve"> по следующим категориям: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hd w:fill="ffffff" w:val="clear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Самое большое количество участвующих от одной школы; 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hd w:fill="ffffff" w:val="clear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Самое креативное видеообращение;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hd w:fill="ffffff" w:val="clear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помощи генератора случайных чисел.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7) Награждение победителей: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shd w:fill="ffffff" w:val="clear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Результаты Конкурса будут опубликованы 10 сентября 2020 года в  прямом эфире Instagram страницы </w:t>
      </w:r>
      <w:r w:rsidDel="00000000" w:rsidR="00000000" w:rsidRPr="00000000">
        <w:rPr>
          <w:b w:val="1"/>
          <w:sz w:val="24"/>
          <w:szCs w:val="24"/>
          <w:rtl w:val="0"/>
        </w:rPr>
        <w:t xml:space="preserve">@bilimland.kz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C">
      <w:pPr>
        <w:shd w:fill="ffffff" w:val="clear"/>
        <w:spacing w:after="260" w:before="2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8) Организаторы и спонсоры Конкурса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hd w:fill="ffffff" w:val="clear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Генеральный организатор Конкурса – компания Bilim Media Group.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itest.kz/ru/contest/best_result_20#block-6" TargetMode="External"/><Relationship Id="rId10" Type="http://schemas.openxmlformats.org/officeDocument/2006/relationships/hyperlink" Target="https://itest.kz/ru/contest/best_result_20#block-5" TargetMode="External"/><Relationship Id="rId13" Type="http://schemas.openxmlformats.org/officeDocument/2006/relationships/hyperlink" Target="https://itest.kz/ru/contest/best_result_20#block-8" TargetMode="External"/><Relationship Id="rId12" Type="http://schemas.openxmlformats.org/officeDocument/2006/relationships/hyperlink" Target="https://itest.kz/ru/contest/best_result_20#block-7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test.kz/ru/contest/best_result_20#block-4" TargetMode="External"/><Relationship Id="rId14" Type="http://schemas.openxmlformats.org/officeDocument/2006/relationships/hyperlink" Target="http://www.onlinemektep.org" TargetMode="External"/><Relationship Id="rId5" Type="http://schemas.openxmlformats.org/officeDocument/2006/relationships/styles" Target="styles.xml"/><Relationship Id="rId6" Type="http://schemas.openxmlformats.org/officeDocument/2006/relationships/hyperlink" Target="https://itest.kz/ru/contest/best_result_20#block-1" TargetMode="External"/><Relationship Id="rId7" Type="http://schemas.openxmlformats.org/officeDocument/2006/relationships/hyperlink" Target="https://itest.kz/ru/contest/best_result_20#block-2" TargetMode="External"/><Relationship Id="rId8" Type="http://schemas.openxmlformats.org/officeDocument/2006/relationships/hyperlink" Target="https://itest.kz/ru/contest/best_result_20#block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